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58" w:rsidRDefault="00356C58" w:rsidP="00356C58">
      <w:pPr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SOAL LATIHAN</w:t>
      </w:r>
    </w:p>
    <w:p w:rsidR="00356C58" w:rsidRDefault="00356C58" w:rsidP="00135985">
      <w:pPr>
        <w:spacing w:after="0" w:line="360" w:lineRule="auto"/>
        <w:jc w:val="center"/>
        <w:rPr>
          <w:rFonts w:ascii="Times New Roman" w:hAnsi="Times New Roman"/>
          <w:b/>
          <w:lang w:val="de-DE"/>
        </w:rPr>
      </w:pPr>
    </w:p>
    <w:p w:rsidR="00356C58" w:rsidRPr="009A0AC7" w:rsidRDefault="00356C58" w:rsidP="00135985">
      <w:pPr>
        <w:spacing w:after="0" w:line="360" w:lineRule="auto"/>
        <w:jc w:val="both"/>
        <w:rPr>
          <w:rFonts w:ascii="Times New Roman" w:hAnsi="Times New Roman"/>
          <w:lang w:val="fi-FI"/>
        </w:rPr>
      </w:pPr>
      <w:r w:rsidRPr="009A0AC7">
        <w:rPr>
          <w:rFonts w:ascii="Times New Roman" w:hAnsi="Times New Roman"/>
          <w:b/>
          <w:lang w:val="de-DE"/>
        </w:rPr>
        <w:t>Standar Kompetensi</w:t>
      </w:r>
      <w:r w:rsidRPr="009A0AC7">
        <w:rPr>
          <w:rFonts w:ascii="Times New Roman" w:hAnsi="Times New Roman"/>
          <w:b/>
          <w:lang w:val="de-DE"/>
        </w:rPr>
        <w:tab/>
      </w:r>
      <w:r w:rsidRPr="009A0AC7">
        <w:rPr>
          <w:rFonts w:ascii="Times New Roman" w:hAnsi="Times New Roman"/>
          <w:lang w:val="de-DE"/>
        </w:rPr>
        <w:t xml:space="preserve">: </w:t>
      </w:r>
      <w:r w:rsidRPr="009A0AC7">
        <w:rPr>
          <w:rFonts w:ascii="Times New Roman" w:hAnsi="Times New Roman"/>
          <w:lang w:val="id-ID"/>
        </w:rPr>
        <w:t xml:space="preserve">1. </w:t>
      </w:r>
      <w:r w:rsidRPr="009A0AC7">
        <w:rPr>
          <w:rFonts w:ascii="Times New Roman" w:hAnsi="Times New Roman"/>
          <w:lang w:val="fi-FI"/>
        </w:rPr>
        <w:t>Memahami penyusunan siklus akuntansi perusahaan dagang</w:t>
      </w:r>
    </w:p>
    <w:p w:rsidR="00356C58" w:rsidRPr="009A0AC7" w:rsidRDefault="00356C58" w:rsidP="001359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id-ID"/>
        </w:rPr>
      </w:pPr>
      <w:r w:rsidRPr="009A0AC7">
        <w:rPr>
          <w:rFonts w:ascii="Times New Roman" w:hAnsi="Times New Roman"/>
          <w:b/>
          <w:lang w:val="de-DE"/>
        </w:rPr>
        <w:t>Kompetensi Dasar</w:t>
      </w:r>
      <w:r w:rsidRPr="009A0AC7">
        <w:rPr>
          <w:rFonts w:ascii="Times New Roman" w:hAnsi="Times New Roman"/>
          <w:lang w:val="de-DE"/>
        </w:rPr>
        <w:tab/>
        <w:t xml:space="preserve">: </w:t>
      </w:r>
      <w:r w:rsidRPr="009A0AC7">
        <w:rPr>
          <w:rFonts w:ascii="Times New Roman" w:hAnsi="Times New Roman"/>
          <w:lang w:val="id-ID"/>
        </w:rPr>
        <w:t>1.</w:t>
      </w:r>
      <w:r>
        <w:rPr>
          <w:rFonts w:ascii="Times New Roman" w:hAnsi="Times New Roman"/>
          <w:lang w:val="id-ID"/>
        </w:rPr>
        <w:t>2</w:t>
      </w:r>
      <w:r w:rsidRPr="009A0AC7">
        <w:rPr>
          <w:rFonts w:ascii="Times New Roman" w:hAnsi="Times New Roman"/>
          <w:lang w:val="id-ID"/>
        </w:rPr>
        <w:t xml:space="preserve"> Melakukan </w:t>
      </w:r>
      <w:r w:rsidRPr="00356C58">
        <w:rPr>
          <w:rFonts w:ascii="Times New Roman" w:hAnsi="Times New Roman"/>
          <w:i/>
          <w:lang w:val="id-ID"/>
        </w:rPr>
        <w:t>posting</w:t>
      </w:r>
      <w:r w:rsidRPr="009A0AC7">
        <w:rPr>
          <w:rFonts w:ascii="Times New Roman" w:hAnsi="Times New Roman"/>
          <w:lang w:val="id-ID"/>
        </w:rPr>
        <w:t xml:space="preserve"> dari jurnal khusus ke buku besar</w:t>
      </w:r>
    </w:p>
    <w:p w:rsidR="00356C58" w:rsidRPr="00C60FE8" w:rsidRDefault="00356C58" w:rsidP="00135985">
      <w:pPr>
        <w:spacing w:after="0" w:line="360" w:lineRule="auto"/>
        <w:ind w:left="2552" w:hanging="2552"/>
        <w:rPr>
          <w:rFonts w:ascii="Times New Roman" w:hAnsi="Times New Roman"/>
          <w:lang w:val="id-ID"/>
        </w:rPr>
      </w:pPr>
      <w:r w:rsidRPr="00C60FE8">
        <w:rPr>
          <w:rFonts w:ascii="Times New Roman" w:hAnsi="Times New Roman"/>
          <w:b/>
          <w:lang w:val="id-ID"/>
        </w:rPr>
        <w:t xml:space="preserve">Indikator                   </w:t>
      </w:r>
      <w:r w:rsidRPr="00DE021E">
        <w:rPr>
          <w:rFonts w:ascii="Times New Roman" w:hAnsi="Times New Roman"/>
          <w:b/>
          <w:lang w:val="fi-FI"/>
        </w:rPr>
        <w:t xml:space="preserve">   </w:t>
      </w:r>
      <w:r w:rsidRPr="00C60FE8">
        <w:rPr>
          <w:rFonts w:ascii="Times New Roman" w:hAnsi="Times New Roman"/>
          <w:b/>
          <w:lang w:val="id-ID"/>
        </w:rPr>
        <w:t xml:space="preserve"> </w:t>
      </w:r>
      <w:r w:rsidRPr="00C60FE8">
        <w:rPr>
          <w:rFonts w:ascii="Times New Roman" w:hAnsi="Times New Roman"/>
          <w:lang w:val="id-ID"/>
        </w:rPr>
        <w:t>:</w:t>
      </w:r>
      <w:r w:rsidRPr="00DE021E">
        <w:rPr>
          <w:rFonts w:ascii="Times New Roman" w:hAnsi="Times New Roman"/>
          <w:lang w:val="fi-FI"/>
        </w:rPr>
        <w:t xml:space="preserve"> </w:t>
      </w:r>
      <w:r w:rsidRPr="00C60FE8">
        <w:rPr>
          <w:rFonts w:ascii="Times New Roman" w:hAnsi="Times New Roman"/>
          <w:lang w:val="id-ID"/>
        </w:rPr>
        <w:t xml:space="preserve"> 1. Menjelaskan pengertian dan tujuan </w:t>
      </w:r>
      <w:r w:rsidRPr="00356C58">
        <w:rPr>
          <w:rFonts w:ascii="Times New Roman" w:hAnsi="Times New Roman"/>
          <w:i/>
          <w:lang w:val="id-ID"/>
        </w:rPr>
        <w:t>posting</w:t>
      </w:r>
      <w:r w:rsidRPr="00C60FE8">
        <w:rPr>
          <w:rFonts w:ascii="Times New Roman" w:hAnsi="Times New Roman"/>
          <w:lang w:val="id-ID"/>
        </w:rPr>
        <w:t xml:space="preserve"> jurnal khusus ke buku besar.</w:t>
      </w:r>
    </w:p>
    <w:p w:rsidR="00356C58" w:rsidRPr="0016101B" w:rsidRDefault="00356C58" w:rsidP="00135985">
      <w:pPr>
        <w:spacing w:after="0" w:line="360" w:lineRule="auto"/>
        <w:ind w:left="2520" w:hanging="180"/>
        <w:rPr>
          <w:rFonts w:ascii="Times New Roman" w:hAnsi="Times New Roman"/>
          <w:lang w:val="id-ID"/>
        </w:rPr>
      </w:pPr>
      <w:r w:rsidRPr="00C60FE8">
        <w:rPr>
          <w:rFonts w:ascii="Times New Roman" w:hAnsi="Times New Roman"/>
          <w:lang w:val="id-ID"/>
        </w:rPr>
        <w:t xml:space="preserve">2. Menjelaskan prosedur </w:t>
      </w:r>
      <w:r w:rsidRPr="00356C58">
        <w:rPr>
          <w:rFonts w:ascii="Times New Roman" w:hAnsi="Times New Roman"/>
          <w:i/>
          <w:lang w:val="id-ID"/>
        </w:rPr>
        <w:t>posting</w:t>
      </w:r>
      <w:r w:rsidRPr="00C60FE8">
        <w:rPr>
          <w:rFonts w:ascii="Times New Roman" w:hAnsi="Times New Roman"/>
          <w:lang w:val="id-ID"/>
        </w:rPr>
        <w:t xml:space="preserve"> dari jurnal khusus ke buku besar.</w:t>
      </w:r>
    </w:p>
    <w:p w:rsidR="00356C58" w:rsidRPr="0016101B" w:rsidRDefault="00356C58" w:rsidP="00135985">
      <w:pPr>
        <w:spacing w:after="0" w:line="360" w:lineRule="auto"/>
        <w:ind w:left="2520" w:hanging="180"/>
        <w:rPr>
          <w:rFonts w:ascii="Times New Roman" w:hAnsi="Times New Roman"/>
          <w:lang w:val="id-ID"/>
        </w:rPr>
      </w:pPr>
      <w:r w:rsidRPr="0016101B">
        <w:rPr>
          <w:rFonts w:ascii="Times New Roman" w:hAnsi="Times New Roman"/>
          <w:lang w:val="id-ID"/>
        </w:rPr>
        <w:t xml:space="preserve">3. Melakukan </w:t>
      </w:r>
      <w:r w:rsidRPr="00356C58">
        <w:rPr>
          <w:rFonts w:ascii="Times New Roman" w:hAnsi="Times New Roman"/>
          <w:i/>
          <w:lang w:val="id-ID"/>
        </w:rPr>
        <w:t>posting</w:t>
      </w:r>
      <w:r w:rsidRPr="0016101B">
        <w:rPr>
          <w:rFonts w:ascii="Times New Roman" w:hAnsi="Times New Roman"/>
          <w:lang w:val="id-ID"/>
        </w:rPr>
        <w:t xml:space="preserve"> dari</w:t>
      </w:r>
      <w:r w:rsidRPr="009A0AC7">
        <w:rPr>
          <w:rFonts w:ascii="Times New Roman" w:hAnsi="Times New Roman"/>
          <w:lang w:val="id-ID"/>
        </w:rPr>
        <w:t xml:space="preserve"> jurnal khusus ke buku besar dan buku pembantu.</w:t>
      </w:r>
    </w:p>
    <w:p w:rsidR="00356C58" w:rsidRPr="0016101B" w:rsidRDefault="00356C58" w:rsidP="00135985">
      <w:pPr>
        <w:spacing w:after="0" w:line="360" w:lineRule="auto"/>
        <w:ind w:left="2610" w:hanging="270"/>
        <w:rPr>
          <w:rFonts w:ascii="Times New Roman" w:hAnsi="Times New Roman"/>
          <w:lang w:val="fi-FI"/>
        </w:rPr>
      </w:pPr>
      <w:r w:rsidRPr="0016101B">
        <w:rPr>
          <w:rFonts w:ascii="Times New Roman" w:hAnsi="Times New Roman"/>
          <w:lang w:val="fi-FI"/>
        </w:rPr>
        <w:t xml:space="preserve">4. </w:t>
      </w:r>
      <w:r w:rsidRPr="00C60FE8">
        <w:rPr>
          <w:rFonts w:ascii="Times New Roman" w:hAnsi="Times New Roman"/>
          <w:lang w:val="sv-SE"/>
        </w:rPr>
        <w:t>Menyusun neraca sisa.</w:t>
      </w:r>
    </w:p>
    <w:p w:rsidR="00356C58" w:rsidRDefault="00356C58" w:rsidP="00D0548F">
      <w:pPr>
        <w:rPr>
          <w:rFonts w:ascii="Times New Roman" w:hAnsi="Times New Roman" w:cs="Times New Roman"/>
          <w:b/>
          <w:sz w:val="24"/>
          <w:szCs w:val="24"/>
        </w:rPr>
      </w:pPr>
    </w:p>
    <w:p w:rsidR="00135985" w:rsidRDefault="00135985" w:rsidP="00135985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0548F" w:rsidRPr="00AE5545" w:rsidRDefault="00D0548F" w:rsidP="00D054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7AAF" w:rsidRPr="00AE5545" w:rsidRDefault="002F7AAF" w:rsidP="000D16D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tabel-tabel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56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>:</w:t>
      </w:r>
    </w:p>
    <w:p w:rsidR="002F7AAF" w:rsidRPr="00AE5545" w:rsidRDefault="002F7AAF" w:rsidP="002F7AAF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554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534" w:type="dxa"/>
        <w:tblLook w:val="04A0"/>
      </w:tblPr>
      <w:tblGrid>
        <w:gridCol w:w="1040"/>
        <w:gridCol w:w="458"/>
        <w:gridCol w:w="2161"/>
        <w:gridCol w:w="636"/>
        <w:gridCol w:w="1296"/>
        <w:gridCol w:w="1129"/>
        <w:gridCol w:w="1296"/>
        <w:gridCol w:w="1026"/>
      </w:tblGrid>
      <w:tr w:rsidR="00C40E0D" w:rsidRPr="00AE5545" w:rsidTr="00135985">
        <w:tc>
          <w:tcPr>
            <w:tcW w:w="1508" w:type="dxa"/>
            <w:gridSpan w:val="2"/>
            <w:shd w:val="clear" w:color="auto" w:fill="92D050"/>
          </w:tcPr>
          <w:p w:rsidR="00C40E0D" w:rsidRPr="00135985" w:rsidRDefault="00C40E0D" w:rsidP="00C40E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177" w:type="dxa"/>
            <w:shd w:val="clear" w:color="auto" w:fill="92D050"/>
          </w:tcPr>
          <w:p w:rsidR="00C40E0D" w:rsidRPr="00135985" w:rsidRDefault="00C40E0D" w:rsidP="00C40E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r w:rsidR="00135985">
              <w:rPr>
                <w:rFonts w:ascii="Times New Roman" w:hAnsi="Times New Roman" w:cs="Times New Roman"/>
                <w:b/>
                <w:sz w:val="24"/>
                <w:szCs w:val="24"/>
              </w:rPr>
              <w:t>erangan</w:t>
            </w:r>
            <w:proofErr w:type="spellEnd"/>
          </w:p>
        </w:tc>
        <w:tc>
          <w:tcPr>
            <w:tcW w:w="623" w:type="dxa"/>
            <w:shd w:val="clear" w:color="auto" w:fill="92D050"/>
          </w:tcPr>
          <w:p w:rsidR="00C40E0D" w:rsidRPr="00135985" w:rsidRDefault="00C40E0D" w:rsidP="00C40E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220" w:type="dxa"/>
            <w:shd w:val="clear" w:color="auto" w:fill="92D050"/>
          </w:tcPr>
          <w:p w:rsidR="00C40E0D" w:rsidRPr="00135985" w:rsidRDefault="00C40E0D" w:rsidP="00C40E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Debet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C40E0D" w:rsidRPr="00135985" w:rsidRDefault="00C40E0D" w:rsidP="00C40E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2268" w:type="dxa"/>
            <w:gridSpan w:val="2"/>
            <w:shd w:val="clear" w:color="auto" w:fill="92D050"/>
          </w:tcPr>
          <w:p w:rsidR="00C40E0D" w:rsidRPr="00135985" w:rsidRDefault="00C40E0D" w:rsidP="00C40E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Saldo</w:t>
            </w:r>
            <w:proofErr w:type="spellEnd"/>
          </w:p>
        </w:tc>
      </w:tr>
      <w:tr w:rsidR="00C40E0D" w:rsidRPr="00AE5545" w:rsidTr="00135985">
        <w:tc>
          <w:tcPr>
            <w:tcW w:w="1050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CCFF99"/>
          </w:tcPr>
          <w:p w:rsidR="00C40E0D" w:rsidRPr="00AE5545" w:rsidRDefault="00C40E0D" w:rsidP="00C40E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  <w:proofErr w:type="spellEnd"/>
          </w:p>
        </w:tc>
        <w:tc>
          <w:tcPr>
            <w:tcW w:w="1030" w:type="dxa"/>
            <w:shd w:val="clear" w:color="auto" w:fill="CCFF99"/>
          </w:tcPr>
          <w:p w:rsidR="00C40E0D" w:rsidRPr="00AE5545" w:rsidRDefault="00C40E0D" w:rsidP="00C40E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spellEnd"/>
          </w:p>
        </w:tc>
      </w:tr>
      <w:tr w:rsidR="00C40E0D" w:rsidRPr="00AE5545" w:rsidTr="00135985">
        <w:tc>
          <w:tcPr>
            <w:tcW w:w="1050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458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7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65.000.000</w:t>
            </w:r>
          </w:p>
        </w:tc>
        <w:tc>
          <w:tcPr>
            <w:tcW w:w="1134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65.000.000</w:t>
            </w:r>
          </w:p>
        </w:tc>
        <w:tc>
          <w:tcPr>
            <w:tcW w:w="1030" w:type="dxa"/>
            <w:shd w:val="clear" w:color="auto" w:fill="CCFF99"/>
          </w:tcPr>
          <w:p w:rsidR="00C40E0D" w:rsidRPr="00AE5545" w:rsidRDefault="00C40E0D" w:rsidP="002F7A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AAF" w:rsidRPr="00AE5545" w:rsidRDefault="002F7AAF" w:rsidP="002F7AAF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C40E0D" w:rsidRPr="00AE5545" w:rsidRDefault="00C40E0D" w:rsidP="002F7AAF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Utang</w:t>
      </w:r>
      <w:proofErr w:type="spellEnd"/>
    </w:p>
    <w:tbl>
      <w:tblPr>
        <w:tblStyle w:val="TableGrid"/>
        <w:tblW w:w="0" w:type="auto"/>
        <w:tblInd w:w="534" w:type="dxa"/>
        <w:tblLook w:val="04A0"/>
      </w:tblPr>
      <w:tblGrid>
        <w:gridCol w:w="1040"/>
        <w:gridCol w:w="458"/>
        <w:gridCol w:w="2161"/>
        <w:gridCol w:w="636"/>
        <w:gridCol w:w="1296"/>
        <w:gridCol w:w="1129"/>
        <w:gridCol w:w="1296"/>
        <w:gridCol w:w="1026"/>
      </w:tblGrid>
      <w:tr w:rsidR="00C40E0D" w:rsidRPr="00AE5545" w:rsidTr="00135985">
        <w:tc>
          <w:tcPr>
            <w:tcW w:w="1508" w:type="dxa"/>
            <w:gridSpan w:val="2"/>
            <w:shd w:val="clear" w:color="auto" w:fill="92D050"/>
          </w:tcPr>
          <w:p w:rsidR="00C40E0D" w:rsidRPr="00135985" w:rsidRDefault="00C40E0D" w:rsidP="006A51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177" w:type="dxa"/>
            <w:shd w:val="clear" w:color="auto" w:fill="92D050"/>
          </w:tcPr>
          <w:p w:rsidR="00C40E0D" w:rsidRPr="00135985" w:rsidRDefault="00C40E0D" w:rsidP="001359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r w:rsidR="00135985"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terangan</w:t>
            </w:r>
            <w:proofErr w:type="spellEnd"/>
          </w:p>
        </w:tc>
        <w:tc>
          <w:tcPr>
            <w:tcW w:w="623" w:type="dxa"/>
            <w:shd w:val="clear" w:color="auto" w:fill="92D050"/>
          </w:tcPr>
          <w:p w:rsidR="00C40E0D" w:rsidRPr="00135985" w:rsidRDefault="00C40E0D" w:rsidP="006A51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220" w:type="dxa"/>
            <w:shd w:val="clear" w:color="auto" w:fill="92D050"/>
          </w:tcPr>
          <w:p w:rsidR="00C40E0D" w:rsidRPr="00135985" w:rsidRDefault="00C40E0D" w:rsidP="006A51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Debet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C40E0D" w:rsidRPr="00135985" w:rsidRDefault="00C40E0D" w:rsidP="006A51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2268" w:type="dxa"/>
            <w:gridSpan w:val="2"/>
            <w:shd w:val="clear" w:color="auto" w:fill="92D050"/>
          </w:tcPr>
          <w:p w:rsidR="00C40E0D" w:rsidRPr="00135985" w:rsidRDefault="00C40E0D" w:rsidP="006A51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985">
              <w:rPr>
                <w:rFonts w:ascii="Times New Roman" w:hAnsi="Times New Roman" w:cs="Times New Roman"/>
                <w:b/>
                <w:sz w:val="24"/>
                <w:szCs w:val="24"/>
              </w:rPr>
              <w:t>Saldo</w:t>
            </w:r>
            <w:proofErr w:type="spellEnd"/>
          </w:p>
        </w:tc>
      </w:tr>
      <w:tr w:rsidR="00C40E0D" w:rsidRPr="00AE5545" w:rsidTr="00135985">
        <w:tc>
          <w:tcPr>
            <w:tcW w:w="1050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  <w:proofErr w:type="spellEnd"/>
          </w:p>
        </w:tc>
        <w:tc>
          <w:tcPr>
            <w:tcW w:w="1030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spellEnd"/>
          </w:p>
        </w:tc>
      </w:tr>
      <w:tr w:rsidR="00C40E0D" w:rsidRPr="00AE5545" w:rsidTr="00135985">
        <w:tc>
          <w:tcPr>
            <w:tcW w:w="1050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458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7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65.000.000</w:t>
            </w:r>
          </w:p>
        </w:tc>
        <w:tc>
          <w:tcPr>
            <w:tcW w:w="1134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65.000.000</w:t>
            </w:r>
          </w:p>
        </w:tc>
        <w:tc>
          <w:tcPr>
            <w:tcW w:w="1030" w:type="dxa"/>
            <w:shd w:val="clear" w:color="auto" w:fill="CCFF99"/>
          </w:tcPr>
          <w:p w:rsidR="00C40E0D" w:rsidRPr="00AE5545" w:rsidRDefault="00C40E0D" w:rsidP="006A5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E0D" w:rsidRPr="00AE5545" w:rsidRDefault="00C40E0D" w:rsidP="002F7AAF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C40E0D" w:rsidRPr="00AE5545" w:rsidRDefault="00C40E0D" w:rsidP="002F7AAF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besa</w:t>
      </w:r>
      <w:r w:rsidR="00684B9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3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di</w:t>
      </w:r>
      <w:r w:rsidRPr="00135985">
        <w:rPr>
          <w:rFonts w:ascii="Times New Roman" w:hAnsi="Times New Roman" w:cs="Times New Roman"/>
          <w:i/>
          <w:sz w:val="24"/>
          <w:szCs w:val="24"/>
        </w:rPr>
        <w:t>posting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C40E0D" w:rsidRPr="00AE5545" w:rsidRDefault="00C40E0D" w:rsidP="00C40E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C40E0D" w:rsidRPr="00AE5545" w:rsidRDefault="00C40E0D" w:rsidP="00C40E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C40E0D" w:rsidRPr="00AE5545" w:rsidRDefault="00C40E0D" w:rsidP="00C40E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kas</w:t>
      </w:r>
      <w:proofErr w:type="spellEnd"/>
    </w:p>
    <w:p w:rsidR="00C40E0D" w:rsidRPr="00AE5545" w:rsidRDefault="00C40E0D" w:rsidP="00C40E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kas</w:t>
      </w:r>
      <w:proofErr w:type="spellEnd"/>
    </w:p>
    <w:p w:rsidR="00C40E0D" w:rsidRPr="00AE5545" w:rsidRDefault="00C40E0D" w:rsidP="00C40E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serba-serbi</w:t>
      </w:r>
      <w:proofErr w:type="spellEnd"/>
    </w:p>
    <w:p w:rsidR="00C40E0D" w:rsidRPr="00AE5545" w:rsidRDefault="00C40E0D" w:rsidP="00C40E0D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0D16D4" w:rsidRPr="00AE5545" w:rsidRDefault="000D16D4" w:rsidP="000D16D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3.000.000</w:t>
      </w:r>
      <w:proofErr w:type="gramStart"/>
      <w:r w:rsidRPr="00AE5545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0D16D4" w:rsidRPr="00AE5545" w:rsidRDefault="000D16D4" w:rsidP="000D16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6.000.000,00,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3.000.000,00,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3.000.000,00</w:t>
      </w:r>
    </w:p>
    <w:p w:rsidR="000D16D4" w:rsidRPr="00AE5545" w:rsidRDefault="000D16D4" w:rsidP="000D16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3.000.000,00, </w:t>
      </w:r>
      <w:proofErr w:type="spellStart"/>
      <w:r w:rsidR="00F06668"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06668"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8"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="00F06668"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="00F06668"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F06668" w:rsidRPr="00AE5545">
        <w:rPr>
          <w:rFonts w:ascii="Times New Roman" w:hAnsi="Times New Roman" w:cs="Times New Roman"/>
          <w:sz w:val="24"/>
          <w:szCs w:val="24"/>
        </w:rPr>
        <w:t xml:space="preserve"> 3.000.000,00, </w:t>
      </w:r>
      <w:proofErr w:type="spellStart"/>
      <w:r w:rsidR="00F06668"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06668"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8" w:rsidRPr="00AE5545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F06668"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8"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="00F06668"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="00F06668"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F06668" w:rsidRPr="00AE5545">
        <w:rPr>
          <w:rFonts w:ascii="Times New Roman" w:hAnsi="Times New Roman" w:cs="Times New Roman"/>
          <w:sz w:val="24"/>
          <w:szCs w:val="24"/>
        </w:rPr>
        <w:t xml:space="preserve"> 3.000.000,00</w:t>
      </w:r>
    </w:p>
    <w:p w:rsidR="00F06668" w:rsidRPr="00AE5545" w:rsidRDefault="00F06668" w:rsidP="00F066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3.000.000,00,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3.000.000,00,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3.000.000,00</w:t>
      </w:r>
    </w:p>
    <w:p w:rsidR="00F06668" w:rsidRPr="00AE5545" w:rsidRDefault="00F06668" w:rsidP="00F066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lastRenderedPageBreak/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3.000.000,00,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3.000.000,00,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6.000.000,00</w:t>
      </w:r>
    </w:p>
    <w:p w:rsidR="00F06668" w:rsidRPr="00AE5545" w:rsidRDefault="00F06668" w:rsidP="00F066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3.000.000,00,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3.000.000,00,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3.000.000,00</w:t>
      </w:r>
    </w:p>
    <w:p w:rsidR="00F06668" w:rsidRPr="00AE5545" w:rsidRDefault="00F06668" w:rsidP="00F06668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0D16D4" w:rsidRPr="00AE5545" w:rsidRDefault="00F06668" w:rsidP="000D16D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KD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Kenari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2011.</w:t>
      </w:r>
    </w:p>
    <w:tbl>
      <w:tblPr>
        <w:tblStyle w:val="TableGrid"/>
        <w:tblW w:w="0" w:type="auto"/>
        <w:tblInd w:w="534" w:type="dxa"/>
        <w:tblLook w:val="04A0"/>
      </w:tblPr>
      <w:tblGrid>
        <w:gridCol w:w="1134"/>
        <w:gridCol w:w="708"/>
        <w:gridCol w:w="3969"/>
        <w:gridCol w:w="851"/>
        <w:gridCol w:w="1984"/>
      </w:tblGrid>
      <w:tr w:rsidR="00F06668" w:rsidRPr="00AE5545" w:rsidTr="00D528EF">
        <w:tc>
          <w:tcPr>
            <w:tcW w:w="1842" w:type="dxa"/>
            <w:gridSpan w:val="2"/>
            <w:shd w:val="clear" w:color="auto" w:fill="FABF8F" w:themeFill="accent6" w:themeFillTint="99"/>
          </w:tcPr>
          <w:p w:rsidR="00F06668" w:rsidRPr="00D528EF" w:rsidRDefault="00F06668" w:rsidP="00F066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8EF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969" w:type="dxa"/>
            <w:shd w:val="clear" w:color="auto" w:fill="FABF8F" w:themeFill="accent6" w:themeFillTint="99"/>
          </w:tcPr>
          <w:p w:rsidR="00F06668" w:rsidRPr="00D528EF" w:rsidRDefault="00F06668" w:rsidP="00F066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8EF">
              <w:rPr>
                <w:rFonts w:ascii="Times New Roman" w:hAnsi="Times New Roman" w:cs="Times New Roman"/>
                <w:b/>
                <w:sz w:val="24"/>
                <w:szCs w:val="24"/>
              </w:rPr>
              <w:t>Akun</w:t>
            </w:r>
            <w:proofErr w:type="spellEnd"/>
          </w:p>
        </w:tc>
        <w:tc>
          <w:tcPr>
            <w:tcW w:w="851" w:type="dxa"/>
            <w:shd w:val="clear" w:color="auto" w:fill="FABF8F" w:themeFill="accent6" w:themeFillTint="99"/>
          </w:tcPr>
          <w:p w:rsidR="00F06668" w:rsidRPr="00D528EF" w:rsidRDefault="00F06668" w:rsidP="00F066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EF"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F06668" w:rsidRPr="00D528EF" w:rsidRDefault="00F06668" w:rsidP="00F066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8E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F06668" w:rsidRPr="00AE5545" w:rsidTr="00D528EF">
        <w:tc>
          <w:tcPr>
            <w:tcW w:w="1134" w:type="dxa"/>
            <w:shd w:val="clear" w:color="auto" w:fill="FDE9D9" w:themeFill="accent6" w:themeFillTint="33"/>
          </w:tcPr>
          <w:p w:rsidR="00F06668" w:rsidRPr="00AE5545" w:rsidRDefault="00F06668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F06668" w:rsidRPr="00AE5545" w:rsidRDefault="00F06668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708" w:type="dxa"/>
            <w:shd w:val="clear" w:color="auto" w:fill="FDE9D9" w:themeFill="accent6" w:themeFillTint="33"/>
          </w:tcPr>
          <w:p w:rsidR="00F06668" w:rsidRPr="00AE5545" w:rsidRDefault="00F06668" w:rsidP="00F066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68" w:rsidRPr="00AE5545" w:rsidRDefault="00F06668" w:rsidP="00F066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668" w:rsidRPr="00AE5545" w:rsidRDefault="002F7AAF" w:rsidP="00F066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F7AAF" w:rsidRPr="00AE5545" w:rsidRDefault="002F7AAF" w:rsidP="00F066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F7AAF" w:rsidRPr="00AE5545" w:rsidRDefault="002F7AAF" w:rsidP="00F066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F7AAF" w:rsidRPr="00AE5545" w:rsidRDefault="002F7AAF" w:rsidP="00F066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F06668" w:rsidRPr="00AE5545" w:rsidRDefault="00F06668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68" w:rsidRPr="00AE5545" w:rsidRDefault="00F06668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 xml:space="preserve">CV </w:t>
            </w:r>
            <w:proofErr w:type="spellStart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Kilat</w:t>
            </w:r>
            <w:proofErr w:type="spellEnd"/>
          </w:p>
          <w:p w:rsidR="002F7AAF" w:rsidRPr="00AE5545" w:rsidRDefault="002F7AAF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</w:p>
          <w:p w:rsidR="002F7AAF" w:rsidRPr="00AE5545" w:rsidRDefault="002F7AAF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Abdullah, Bogor</w:t>
            </w:r>
          </w:p>
          <w:p w:rsidR="002F7AAF" w:rsidRPr="00AE5545" w:rsidRDefault="002F7AAF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</w:p>
          <w:p w:rsidR="002F7AAF" w:rsidRPr="00AE5545" w:rsidRDefault="002F7AAF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</w:tcPr>
          <w:p w:rsidR="00F06668" w:rsidRPr="00AE5545" w:rsidRDefault="00F06668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06668" w:rsidRPr="00AE5545" w:rsidRDefault="002F7AAF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668" w:rsidRPr="00AE5545" w:rsidRDefault="002F7AAF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6668" w:rsidRPr="00AE5545">
              <w:rPr>
                <w:rFonts w:ascii="Times New Roman" w:hAnsi="Times New Roman" w:cs="Times New Roman"/>
                <w:sz w:val="24"/>
                <w:szCs w:val="24"/>
              </w:rPr>
              <w:t>4.000.000</w:t>
            </w:r>
          </w:p>
          <w:p w:rsidR="002F7AAF" w:rsidRPr="00AE5545" w:rsidRDefault="002F7AAF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 xml:space="preserve">  3.000.000</w:t>
            </w:r>
          </w:p>
          <w:p w:rsidR="002F7AAF" w:rsidRPr="00AE5545" w:rsidRDefault="002F7AAF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 xml:space="preserve">  2.000.000</w:t>
            </w:r>
          </w:p>
          <w:p w:rsidR="002F7AAF" w:rsidRPr="00AE5545" w:rsidRDefault="002F7AAF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 xml:space="preserve">  4.000.000</w:t>
            </w:r>
          </w:p>
          <w:p w:rsidR="002F7AAF" w:rsidRPr="00AE5545" w:rsidRDefault="002F7AAF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 xml:space="preserve">  5.000.000</w:t>
            </w:r>
          </w:p>
        </w:tc>
      </w:tr>
      <w:tr w:rsidR="00F06668" w:rsidRPr="00AE5545" w:rsidTr="00D528EF">
        <w:tc>
          <w:tcPr>
            <w:tcW w:w="1134" w:type="dxa"/>
            <w:shd w:val="clear" w:color="auto" w:fill="FDE9D9" w:themeFill="accent6" w:themeFillTint="33"/>
          </w:tcPr>
          <w:p w:rsidR="00F06668" w:rsidRPr="00AE5545" w:rsidRDefault="00F06668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F06668" w:rsidRPr="00AE5545" w:rsidRDefault="00F06668" w:rsidP="00F066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F06668" w:rsidRPr="00AE5545" w:rsidRDefault="00F06668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F06668" w:rsidRPr="00AE5545" w:rsidRDefault="00F06668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06668" w:rsidRPr="00AE5545" w:rsidRDefault="002F7AAF" w:rsidP="00F06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5">
              <w:rPr>
                <w:rFonts w:ascii="Times New Roman" w:hAnsi="Times New Roman" w:cs="Times New Roman"/>
                <w:sz w:val="24"/>
                <w:szCs w:val="24"/>
              </w:rPr>
              <w:t>18.000.000</w:t>
            </w:r>
          </w:p>
        </w:tc>
      </w:tr>
    </w:tbl>
    <w:p w:rsidR="00F06668" w:rsidRPr="00AE5545" w:rsidRDefault="00F06668" w:rsidP="00F06668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2F7AAF" w:rsidRPr="00AE5545" w:rsidRDefault="002F7AAF" w:rsidP="00F06668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5916E4">
        <w:rPr>
          <w:rFonts w:ascii="Times New Roman" w:hAnsi="Times New Roman" w:cs="Times New Roman"/>
          <w:i/>
          <w:sz w:val="24"/>
          <w:szCs w:val="24"/>
        </w:rPr>
        <w:t xml:space="preserve">Posting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PD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Kenari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2F7AAF" w:rsidRPr="00AE5545" w:rsidRDefault="002F7AAF" w:rsidP="002F7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18.000.000,00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18.000.000,00</w:t>
      </w:r>
    </w:p>
    <w:p w:rsidR="002F7AAF" w:rsidRPr="00AE5545" w:rsidRDefault="002F7AAF" w:rsidP="002F7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18.000.000,00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18.000.000,00</w:t>
      </w:r>
    </w:p>
    <w:p w:rsidR="002F7AAF" w:rsidRPr="00AE5545" w:rsidRDefault="002F7AAF" w:rsidP="002F7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18.000.000,00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18.000.000,00</w:t>
      </w:r>
    </w:p>
    <w:p w:rsidR="002F7AAF" w:rsidRPr="00AE5545" w:rsidRDefault="002F7AAF" w:rsidP="002F7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18.000.000,00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18.000.000,00</w:t>
      </w:r>
    </w:p>
    <w:p w:rsidR="002F7AAF" w:rsidRPr="00AE5545" w:rsidRDefault="002F7AAF" w:rsidP="002F7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18.000.000,00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18.000.000,00</w:t>
      </w:r>
    </w:p>
    <w:p w:rsidR="002F7AAF" w:rsidRPr="00AE5545" w:rsidRDefault="002F7AAF" w:rsidP="002F7AAF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F06668" w:rsidRPr="00AE5545" w:rsidRDefault="00C40E0D" w:rsidP="000D16D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nota debit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200.000,00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Jaya Bandung,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40E0D" w:rsidRPr="00AE5545" w:rsidRDefault="00C40E0D" w:rsidP="00C40E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dikredit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200.000,00</w:t>
      </w:r>
    </w:p>
    <w:p w:rsidR="00C40E0D" w:rsidRPr="00AE5545" w:rsidRDefault="00C40E0D" w:rsidP="00C40E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dikredit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200.000,00</w:t>
      </w:r>
    </w:p>
    <w:p w:rsidR="00C40E0D" w:rsidRPr="00AE5545" w:rsidRDefault="00C40E0D" w:rsidP="00C40E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didebit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200.000,00</w:t>
      </w:r>
    </w:p>
    <w:p w:rsidR="00C40E0D" w:rsidRPr="00AE5545" w:rsidRDefault="00C40E0D" w:rsidP="00C40E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didebit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200.000,00</w:t>
      </w:r>
    </w:p>
    <w:p w:rsidR="00C40E0D" w:rsidRPr="00AE5545" w:rsidRDefault="00C40E0D" w:rsidP="00C40E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dikreditRp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200.000,00</w:t>
      </w:r>
    </w:p>
    <w:p w:rsidR="00C40E0D" w:rsidRPr="00AE5545" w:rsidRDefault="00C40E0D" w:rsidP="00C40E0D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C40E0D" w:rsidRPr="00AE5545" w:rsidRDefault="00C40E0D" w:rsidP="000D16D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30 April 2011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CV Jaya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seharga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4.750.000</w:t>
      </w:r>
      <w:proofErr w:type="gramStart"/>
      <w:r w:rsidRPr="00AE5545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5/10, n/60.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C40E0D" w:rsidRPr="00AE5545" w:rsidRDefault="00C40E0D" w:rsidP="00C40E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CV Jaya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Badi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4.750.000,00</w:t>
      </w:r>
    </w:p>
    <w:p w:rsidR="00C40E0D" w:rsidRPr="00AE5545" w:rsidRDefault="00C40E0D" w:rsidP="00C40E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CV Jaya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Badi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</w:t>
      </w:r>
      <w:r w:rsidR="00D0548F" w:rsidRPr="00AE5545">
        <w:rPr>
          <w:rFonts w:ascii="Times New Roman" w:hAnsi="Times New Roman" w:cs="Times New Roman"/>
          <w:sz w:val="24"/>
          <w:szCs w:val="24"/>
        </w:rPr>
        <w:t>K</w:t>
      </w:r>
      <w:r w:rsidRPr="00AE55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4.750.000,00</w:t>
      </w:r>
    </w:p>
    <w:p w:rsidR="00D0548F" w:rsidRPr="00AE5545" w:rsidRDefault="00D0548F" w:rsidP="00D054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CV Jaya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Badi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4.750.000,00</w:t>
      </w:r>
    </w:p>
    <w:p w:rsidR="00D0548F" w:rsidRPr="00AE5545" w:rsidRDefault="00D0548F" w:rsidP="00D054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CV Jaya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Badi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4.750.000,00</w:t>
      </w:r>
    </w:p>
    <w:p w:rsidR="00D0548F" w:rsidRPr="00AE5545" w:rsidRDefault="00D0548F" w:rsidP="00D054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545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CV Jaya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Badi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AE55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E5545">
        <w:rPr>
          <w:rFonts w:ascii="Times New Roman" w:hAnsi="Times New Roman" w:cs="Times New Roman"/>
          <w:sz w:val="24"/>
          <w:szCs w:val="24"/>
        </w:rPr>
        <w:t xml:space="preserve"> 4.750.000,00</w:t>
      </w:r>
    </w:p>
    <w:p w:rsidR="00C40E0D" w:rsidRDefault="00C40E0D" w:rsidP="00D0548F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6F2E42" w:rsidRDefault="006F2E42" w:rsidP="00D0548F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6F2E42" w:rsidRDefault="006F2E42" w:rsidP="00D0548F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AE5545" w:rsidRPr="00D528EF" w:rsidRDefault="00D528EF" w:rsidP="00D528EF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D0548F" w:rsidRPr="00D528EF">
        <w:rPr>
          <w:rFonts w:ascii="Times New Roman" w:hAnsi="Times New Roman" w:cs="Times New Roman"/>
          <w:b/>
          <w:sz w:val="24"/>
          <w:szCs w:val="24"/>
        </w:rPr>
        <w:t>Jawablah</w:t>
      </w:r>
      <w:proofErr w:type="spellEnd"/>
      <w:r w:rsidR="00D0548F" w:rsidRPr="00D52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48F" w:rsidRPr="00D528EF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="00D0548F" w:rsidRPr="00D52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48F" w:rsidRPr="00D528E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48F" w:rsidRPr="00D528EF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 w:rsidR="00D0548F" w:rsidRPr="00D52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48F" w:rsidRPr="00D528EF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D0548F" w:rsidRPr="00D528EF">
        <w:rPr>
          <w:rFonts w:ascii="Times New Roman" w:hAnsi="Times New Roman" w:cs="Times New Roman"/>
          <w:b/>
          <w:sz w:val="24"/>
          <w:szCs w:val="24"/>
        </w:rPr>
        <w:t>!</w:t>
      </w:r>
    </w:p>
    <w:p w:rsidR="001945F7" w:rsidRPr="001945F7" w:rsidRDefault="001945F7" w:rsidP="00D528EF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945F7" w:rsidRPr="001945F7" w:rsidRDefault="001945F7" w:rsidP="001945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Bersadarkan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C9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8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PD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KD. 1.1):</w:t>
      </w:r>
    </w:p>
    <w:p w:rsidR="001945F7" w:rsidRDefault="00A52FD3" w:rsidP="001945F7">
      <w:pPr>
        <w:pStyle w:val="ListParagraph"/>
        <w:numPr>
          <w:ilvl w:val="0"/>
          <w:numId w:val="9"/>
        </w:numPr>
        <w:ind w:left="1170"/>
        <w:rPr>
          <w:rFonts w:ascii="Times New Roman" w:hAnsi="Times New Roman" w:cs="Times New Roman"/>
          <w:sz w:val="24"/>
          <w:szCs w:val="24"/>
        </w:rPr>
      </w:pPr>
      <w:proofErr w:type="spellStart"/>
      <w:r w:rsidRPr="00083C9B">
        <w:rPr>
          <w:rFonts w:ascii="Times New Roman" w:hAnsi="Times New Roman" w:cs="Times New Roman"/>
          <w:i/>
          <w:sz w:val="24"/>
          <w:szCs w:val="24"/>
        </w:rPr>
        <w:t>Posting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83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:rsidR="00A52FD3" w:rsidRDefault="00A52FD3" w:rsidP="001945F7">
      <w:pPr>
        <w:pStyle w:val="ListParagraph"/>
        <w:numPr>
          <w:ilvl w:val="0"/>
          <w:numId w:val="9"/>
        </w:numPr>
        <w:ind w:left="1170"/>
        <w:rPr>
          <w:rFonts w:ascii="Times New Roman" w:hAnsi="Times New Roman" w:cs="Times New Roman"/>
          <w:sz w:val="24"/>
          <w:szCs w:val="24"/>
        </w:rPr>
      </w:pPr>
      <w:proofErr w:type="spellStart"/>
      <w:r w:rsidRPr="001945F7">
        <w:rPr>
          <w:rFonts w:ascii="Times New Roman" w:hAnsi="Times New Roman" w:cs="Times New Roman"/>
          <w:sz w:val="24"/>
          <w:szCs w:val="24"/>
        </w:rPr>
        <w:t>Susunlah</w:t>
      </w:r>
      <w:proofErr w:type="spellEnd"/>
      <w:r w:rsidRPr="0019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5F7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19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5F7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1945F7">
        <w:rPr>
          <w:rFonts w:ascii="Times New Roman" w:hAnsi="Times New Roman" w:cs="Times New Roman"/>
          <w:sz w:val="24"/>
          <w:szCs w:val="24"/>
        </w:rPr>
        <w:t xml:space="preserve"> per 31 </w:t>
      </w:r>
      <w:proofErr w:type="spellStart"/>
      <w:r w:rsidRPr="001945F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945F7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1945F7" w:rsidRDefault="001945F7" w:rsidP="001945F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1945F7" w:rsidRPr="001945F7" w:rsidRDefault="001945F7" w:rsidP="001945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323850</wp:posOffset>
            </wp:positionV>
            <wp:extent cx="5934075" cy="3952875"/>
            <wp:effectExtent l="0" t="0" r="0" b="0"/>
            <wp:wrapNone/>
            <wp:docPr id="1" name="Picture 1" descr="F: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PD. </w:t>
      </w:r>
      <w:proofErr w:type="spellStart"/>
      <w:r>
        <w:rPr>
          <w:rFonts w:ascii="Times New Roman" w:hAnsi="Times New Roman" w:cs="Times New Roman"/>
          <w:sz w:val="24"/>
          <w:szCs w:val="24"/>
        </w:rPr>
        <w:t>Cihuy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083C9B" w:rsidRDefault="00083C9B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083C9B" w:rsidRDefault="00083C9B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083C9B" w:rsidRDefault="00083C9B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083C9B" w:rsidRDefault="00083C9B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083C9B" w:rsidRDefault="00083C9B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083C9B" w:rsidRDefault="00083C9B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083C9B" w:rsidRDefault="00083C9B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083C9B" w:rsidRDefault="00083C9B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083C9B" w:rsidRDefault="00083C9B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13970</wp:posOffset>
            </wp:positionV>
            <wp:extent cx="5943600" cy="4124325"/>
            <wp:effectExtent l="0" t="0" r="0" b="0"/>
            <wp:wrapNone/>
            <wp:docPr id="2" name="Picture 2" descr="F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195580</wp:posOffset>
            </wp:positionV>
            <wp:extent cx="5934075" cy="3895725"/>
            <wp:effectExtent l="0" t="0" r="0" b="0"/>
            <wp:wrapNone/>
            <wp:docPr id="3" name="Picture 3" descr="F: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9D3EA9" w:rsidRDefault="009D3EA9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p w:rsidR="00083C9B" w:rsidRPr="00083C9B" w:rsidRDefault="00083C9B" w:rsidP="00083C9B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083C9B" w:rsidRPr="00083C9B" w:rsidRDefault="00083C9B" w:rsidP="00083C9B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3C9B" w:rsidRDefault="00083C9B" w:rsidP="00083C9B">
      <w:pPr>
        <w:pStyle w:val="ListParagraph"/>
        <w:numPr>
          <w:ilvl w:val="0"/>
          <w:numId w:val="1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083C9B">
        <w:rPr>
          <w:rFonts w:ascii="Times New Roman" w:hAnsi="Times New Roman" w:cs="Times New Roman"/>
          <w:i/>
          <w:sz w:val="24"/>
          <w:szCs w:val="24"/>
        </w:rPr>
        <w:t>Posting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:rsidR="00083C9B" w:rsidRDefault="00083C9B" w:rsidP="00083C9B">
      <w:pPr>
        <w:pStyle w:val="ListParagraph"/>
        <w:numPr>
          <w:ilvl w:val="0"/>
          <w:numId w:val="12"/>
        </w:numPr>
        <w:ind w:left="1170" w:hanging="319"/>
        <w:rPr>
          <w:rFonts w:ascii="Times New Roman" w:hAnsi="Times New Roman" w:cs="Times New Roman"/>
          <w:sz w:val="24"/>
          <w:szCs w:val="24"/>
        </w:rPr>
      </w:pPr>
      <w:proofErr w:type="spellStart"/>
      <w:r w:rsidRPr="001945F7">
        <w:rPr>
          <w:rFonts w:ascii="Times New Roman" w:hAnsi="Times New Roman" w:cs="Times New Roman"/>
          <w:sz w:val="24"/>
          <w:szCs w:val="24"/>
        </w:rPr>
        <w:t>Susunlah</w:t>
      </w:r>
      <w:proofErr w:type="spellEnd"/>
      <w:r w:rsidRPr="0019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5F7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19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5F7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1945F7">
        <w:rPr>
          <w:rFonts w:ascii="Times New Roman" w:hAnsi="Times New Roman" w:cs="Times New Roman"/>
          <w:sz w:val="24"/>
          <w:szCs w:val="24"/>
        </w:rPr>
        <w:t xml:space="preserve"> per 31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1945F7" w:rsidRDefault="001945F7" w:rsidP="00A52FD3">
      <w:pPr>
        <w:rPr>
          <w:rFonts w:ascii="Times New Roman" w:hAnsi="Times New Roman" w:cs="Times New Roman"/>
          <w:b/>
          <w:sz w:val="24"/>
          <w:szCs w:val="24"/>
        </w:rPr>
      </w:pPr>
    </w:p>
    <w:sectPr w:rsidR="001945F7" w:rsidSect="006809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F6" w:rsidRDefault="009679F6" w:rsidP="005D20D4">
      <w:pPr>
        <w:spacing w:after="0" w:line="240" w:lineRule="auto"/>
      </w:pPr>
      <w:r>
        <w:separator/>
      </w:r>
    </w:p>
  </w:endnote>
  <w:endnote w:type="continuationSeparator" w:id="0">
    <w:p w:rsidR="009679F6" w:rsidRDefault="009679F6" w:rsidP="005D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7788"/>
      <w:docPartObj>
        <w:docPartGallery w:val="Page Numbers (Bottom of Page)"/>
        <w:docPartUnique/>
      </w:docPartObj>
    </w:sdtPr>
    <w:sdtContent>
      <w:p w:rsidR="004F2350" w:rsidRDefault="004F2350">
        <w:pPr>
          <w:pStyle w:val="Footer"/>
          <w:jc w:val="center"/>
        </w:pPr>
        <w:fldSimple w:instr=" PAGE   \* MERGEFORMAT ">
          <w:r w:rsidR="00EE65ED">
            <w:rPr>
              <w:noProof/>
            </w:rPr>
            <w:t>5</w:t>
          </w:r>
        </w:fldSimple>
      </w:p>
    </w:sdtContent>
  </w:sdt>
  <w:p w:rsidR="004F2350" w:rsidRDefault="004F23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F6" w:rsidRDefault="009679F6" w:rsidP="005D20D4">
      <w:pPr>
        <w:spacing w:after="0" w:line="240" w:lineRule="auto"/>
      </w:pPr>
      <w:r>
        <w:separator/>
      </w:r>
    </w:p>
  </w:footnote>
  <w:footnote w:type="continuationSeparator" w:id="0">
    <w:p w:rsidR="009679F6" w:rsidRDefault="009679F6" w:rsidP="005D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F15"/>
    <w:multiLevelType w:val="hybridMultilevel"/>
    <w:tmpl w:val="02944202"/>
    <w:lvl w:ilvl="0" w:tplc="B58689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FF45D7"/>
    <w:multiLevelType w:val="hybridMultilevel"/>
    <w:tmpl w:val="DB9ED686"/>
    <w:lvl w:ilvl="0" w:tplc="660C5B0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684860"/>
    <w:multiLevelType w:val="hybridMultilevel"/>
    <w:tmpl w:val="FDC066DE"/>
    <w:lvl w:ilvl="0" w:tplc="DEA84F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497"/>
    <w:multiLevelType w:val="hybridMultilevel"/>
    <w:tmpl w:val="09927C96"/>
    <w:lvl w:ilvl="0" w:tplc="B0F4F7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E41FB7"/>
    <w:multiLevelType w:val="hybridMultilevel"/>
    <w:tmpl w:val="B2A284A2"/>
    <w:lvl w:ilvl="0" w:tplc="884E9B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185039"/>
    <w:multiLevelType w:val="hybridMultilevel"/>
    <w:tmpl w:val="A15CA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65CFE"/>
    <w:multiLevelType w:val="hybridMultilevel"/>
    <w:tmpl w:val="1EFA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B7E50"/>
    <w:multiLevelType w:val="hybridMultilevel"/>
    <w:tmpl w:val="DB9ED686"/>
    <w:lvl w:ilvl="0" w:tplc="660C5B0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2D6891"/>
    <w:multiLevelType w:val="hybridMultilevel"/>
    <w:tmpl w:val="BCEEAC6C"/>
    <w:lvl w:ilvl="0" w:tplc="B9101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846785"/>
    <w:multiLevelType w:val="hybridMultilevel"/>
    <w:tmpl w:val="C7220A06"/>
    <w:lvl w:ilvl="0" w:tplc="DC9271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ED208F"/>
    <w:multiLevelType w:val="hybridMultilevel"/>
    <w:tmpl w:val="D59C8124"/>
    <w:lvl w:ilvl="0" w:tplc="CA90A34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FD5586"/>
    <w:multiLevelType w:val="hybridMultilevel"/>
    <w:tmpl w:val="50564C4C"/>
    <w:lvl w:ilvl="0" w:tplc="5900B8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4CC"/>
    <w:rsid w:val="00083C9B"/>
    <w:rsid w:val="000D16D4"/>
    <w:rsid w:val="000E3CCC"/>
    <w:rsid w:val="00135985"/>
    <w:rsid w:val="001945F7"/>
    <w:rsid w:val="002F7AAF"/>
    <w:rsid w:val="00347D20"/>
    <w:rsid w:val="00356C58"/>
    <w:rsid w:val="003635F3"/>
    <w:rsid w:val="0040505D"/>
    <w:rsid w:val="00436775"/>
    <w:rsid w:val="004B17D7"/>
    <w:rsid w:val="004F2350"/>
    <w:rsid w:val="005916E4"/>
    <w:rsid w:val="005D20D4"/>
    <w:rsid w:val="0066792B"/>
    <w:rsid w:val="00680998"/>
    <w:rsid w:val="00684B9C"/>
    <w:rsid w:val="006F2E42"/>
    <w:rsid w:val="008304CC"/>
    <w:rsid w:val="008D107A"/>
    <w:rsid w:val="009679F6"/>
    <w:rsid w:val="009D3EA9"/>
    <w:rsid w:val="00A52FD3"/>
    <w:rsid w:val="00AE5545"/>
    <w:rsid w:val="00B72981"/>
    <w:rsid w:val="00C40E0D"/>
    <w:rsid w:val="00D0548F"/>
    <w:rsid w:val="00D528EF"/>
    <w:rsid w:val="00D6794A"/>
    <w:rsid w:val="00E43C7C"/>
    <w:rsid w:val="00EE65ED"/>
    <w:rsid w:val="00F06668"/>
    <w:rsid w:val="00F1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D4"/>
    <w:pPr>
      <w:ind w:left="720"/>
      <w:contextualSpacing/>
    </w:pPr>
  </w:style>
  <w:style w:type="table" w:styleId="TableGrid">
    <w:name w:val="Table Grid"/>
    <w:basedOn w:val="TableNormal"/>
    <w:uiPriority w:val="59"/>
    <w:rsid w:val="00F06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D4"/>
  </w:style>
  <w:style w:type="paragraph" w:styleId="Footer">
    <w:name w:val="footer"/>
    <w:basedOn w:val="Normal"/>
    <w:link w:val="FooterChar"/>
    <w:uiPriority w:val="99"/>
    <w:unhideWhenUsed/>
    <w:rsid w:val="005D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My Windows</cp:lastModifiedBy>
  <cp:revision>10</cp:revision>
  <dcterms:created xsi:type="dcterms:W3CDTF">2013-02-05T03:57:00Z</dcterms:created>
  <dcterms:modified xsi:type="dcterms:W3CDTF">2013-02-05T09:45:00Z</dcterms:modified>
</cp:coreProperties>
</file>